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F" w:rsidRDefault="00932060" w:rsidP="000352DF">
      <w:pPr>
        <w:ind w:left="-851" w:right="283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Муки творчества, или К</w:t>
      </w:r>
      <w:r w:rsidR="009D424E" w:rsidRPr="007666B9">
        <w:rPr>
          <w:rFonts w:ascii="Times New Roman" w:hAnsi="Times New Roman" w:cs="Times New Roman"/>
          <w:i w:val="0"/>
          <w:sz w:val="22"/>
          <w:szCs w:val="22"/>
        </w:rPr>
        <w:t>ак мы ставили на сцене «Черного человека» С. Есенина</w:t>
      </w:r>
    </w:p>
    <w:p w:rsidR="00271B4E" w:rsidRPr="007666B9" w:rsidRDefault="00932060" w:rsidP="000352DF">
      <w:pPr>
        <w:ind w:left="-851" w:right="283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(опыт одной истории</w:t>
      </w:r>
      <w:r w:rsidR="009D424E" w:rsidRPr="007666B9">
        <w:rPr>
          <w:rFonts w:ascii="Times New Roman" w:hAnsi="Times New Roman" w:cs="Times New Roman"/>
          <w:i w:val="0"/>
          <w:sz w:val="22"/>
          <w:szCs w:val="22"/>
        </w:rPr>
        <w:t xml:space="preserve"> к юбилею поэта).</w:t>
      </w:r>
    </w:p>
    <w:p w:rsidR="009D424E" w:rsidRPr="007666B9" w:rsidRDefault="00B01B4C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30480</wp:posOffset>
            </wp:positionV>
            <wp:extent cx="3540760" cy="2655570"/>
            <wp:effectExtent l="19050" t="0" r="2540" b="0"/>
            <wp:wrapTight wrapText="bothSides">
              <wp:wrapPolygon edited="0">
                <wp:start x="-116" y="0"/>
                <wp:lineTo x="-116" y="21383"/>
                <wp:lineTo x="21615" y="21383"/>
                <wp:lineTo x="21615" y="0"/>
                <wp:lineTo x="-116" y="0"/>
              </wp:wrapPolygon>
            </wp:wrapTight>
            <wp:docPr id="2" name="Рисунок 1" descr="G:\на сайт\есенин\DSC0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есенин\DSC08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24E" w:rsidRPr="007666B9">
        <w:rPr>
          <w:rFonts w:ascii="Times New Roman" w:hAnsi="Times New Roman" w:cs="Times New Roman"/>
          <w:i w:val="0"/>
          <w:sz w:val="22"/>
          <w:szCs w:val="22"/>
        </w:rPr>
        <w:t>Я подумала тогда, после объявления конкурса, сможем ли мы это сделать: качественное чтение, зрелищность, соответствие музыкального сопровождения, участие родителей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?  Н</w:t>
      </w:r>
      <w:r w:rsidR="009D424E" w:rsidRPr="007666B9">
        <w:rPr>
          <w:rFonts w:ascii="Times New Roman" w:hAnsi="Times New Roman" w:cs="Times New Roman"/>
          <w:i w:val="0"/>
          <w:sz w:val="22"/>
          <w:szCs w:val="22"/>
        </w:rPr>
        <w:t>о начинать надо было и, главное, хотелось отдать дань великому поэту эпохи – Сергею Есенину. Выбрали «Черного человека». Почему? Не знаю. То ли повлияло воспоминание социального педагога Базыльчук И.Н., то ли многогранность смыс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ла поэмы, то ли желание быть не</w:t>
      </w:r>
      <w:r w:rsidR="009D424E" w:rsidRPr="007666B9">
        <w:rPr>
          <w:rFonts w:ascii="Times New Roman" w:hAnsi="Times New Roman" w:cs="Times New Roman"/>
          <w:i w:val="0"/>
          <w:sz w:val="22"/>
          <w:szCs w:val="22"/>
        </w:rPr>
        <w:t xml:space="preserve">похожими на всех. </w:t>
      </w:r>
    </w:p>
    <w:p w:rsidR="008766C0" w:rsidRPr="007666B9" w:rsidRDefault="009D424E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7666B9">
        <w:rPr>
          <w:rFonts w:ascii="Times New Roman" w:hAnsi="Times New Roman" w:cs="Times New Roman"/>
          <w:i w:val="0"/>
          <w:sz w:val="22"/>
          <w:szCs w:val="22"/>
        </w:rPr>
        <w:t>Ясно, что поставить одну из самых загадочных вещей Есенина на сцене, довольно трудно. Для этого надо понять смысл произведения. С этого началось наше путешествие в мир есенинской лирики. В её тайну. В чем смысл произведения? По мнению большинства исследователей, в «Черном человеке» отражен необъятный смысл в его ускользающем бесконечном содержании, мотивах. Это, во-первых, мотив двойничества («Портрет» Гоголя, «Двойник» и «Братья Карамазовы» Достоевского, «Осень» А. Белого).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>Вместе с тем, по мнению последней жены Есенина Софьи Толстой, смысл «Черного человека» гораздо глубже. «Черный человек»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 - 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это не только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 «черно</w:t>
      </w:r>
      <w:r w:rsidR="008766C0" w:rsidRPr="007666B9">
        <w:rPr>
          <w:rFonts w:ascii="Times New Roman" w:hAnsi="Times New Roman" w:cs="Times New Roman"/>
          <w:i w:val="0"/>
          <w:sz w:val="22"/>
          <w:szCs w:val="22"/>
        </w:rPr>
        <w:t xml:space="preserve">е я» автора, но и бесчеловечность, насилие человека над человеком. Это мир чистогана и предательства (Есенин тогда вернулся из-за границы). По мнению Натальи Шубниковой, профессора Московского ВУЗа, в «Черном человеке» Есенина звучит мысль о гении и творчестве. «Черный человек» - толпа, никчемная, тупая, бессмысленная, а спасти человека можно лишь словом, творчеством. Спасти себя и других. </w:t>
      </w:r>
    </w:p>
    <w:p w:rsidR="009D424E" w:rsidRPr="007666B9" w:rsidRDefault="008766C0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Мир поэта в процессе подготовки к конкурсу представлялся нам черным и белым: черное – «черный человек», его 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мысли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и чувства; белое – то позитивное, человеческое, что всегда было в нем, в авторе. Отсюда: в центре поэт, справа и слева – добро и зло. Как </w:t>
      </w:r>
      <w:r w:rsidR="000D49D7" w:rsidRPr="007666B9">
        <w:rPr>
          <w:rFonts w:ascii="Times New Roman" w:hAnsi="Times New Roman" w:cs="Times New Roman"/>
          <w:i w:val="0"/>
          <w:sz w:val="22"/>
          <w:szCs w:val="22"/>
        </w:rPr>
        <w:t>же все это показать на сцене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? И как произносить слова? </w:t>
      </w:r>
      <w:r w:rsidR="00D05FB6" w:rsidRPr="007666B9">
        <w:rPr>
          <w:rFonts w:ascii="Times New Roman" w:hAnsi="Times New Roman" w:cs="Times New Roman"/>
          <w:i w:val="0"/>
          <w:sz w:val="22"/>
          <w:szCs w:val="22"/>
        </w:rPr>
        <w:t xml:space="preserve">Автору – 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с болью</w:t>
      </w:r>
      <w:r w:rsidR="00D05FB6" w:rsidRPr="007666B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в </w:t>
      </w:r>
      <w:r w:rsidR="00D05FB6" w:rsidRPr="007666B9">
        <w:rPr>
          <w:rFonts w:ascii="Times New Roman" w:hAnsi="Times New Roman" w:cs="Times New Roman"/>
          <w:i w:val="0"/>
          <w:sz w:val="22"/>
          <w:szCs w:val="22"/>
        </w:rPr>
        <w:t xml:space="preserve">душе, надрывно и противоречиво. Силам зла – иронично, спокойно, утверждающе. Даже льстиво. </w:t>
      </w:r>
    </w:p>
    <w:p w:rsidR="00D05FB6" w:rsidRPr="007666B9" w:rsidRDefault="00B01B4C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656590</wp:posOffset>
            </wp:positionV>
            <wp:extent cx="3359785" cy="2520315"/>
            <wp:effectExtent l="19050" t="0" r="0" b="0"/>
            <wp:wrapTight wrapText="bothSides">
              <wp:wrapPolygon edited="0">
                <wp:start x="-122" y="0"/>
                <wp:lineTo x="-122" y="21388"/>
                <wp:lineTo x="21555" y="21388"/>
                <wp:lineTo x="21555" y="0"/>
                <wp:lineTo x="-122" y="0"/>
              </wp:wrapPolygon>
            </wp:wrapTight>
            <wp:docPr id="4" name="Рисунок 2" descr="G:\на сайт\есенин\DSC0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есенин\DSC08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FB6" w:rsidRPr="007666B9">
        <w:rPr>
          <w:rFonts w:ascii="Times New Roman" w:hAnsi="Times New Roman" w:cs="Times New Roman"/>
          <w:i w:val="0"/>
          <w:sz w:val="22"/>
          <w:szCs w:val="22"/>
        </w:rPr>
        <w:t>Прошлось поработать над орфоэпией – четким произношением гласных звуков, окончанием слов. Долго осваивали эмоциональную структуру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 речи</w:t>
      </w:r>
      <w:r w:rsidR="00D05FB6" w:rsidRPr="007666B9">
        <w:rPr>
          <w:rFonts w:ascii="Times New Roman" w:hAnsi="Times New Roman" w:cs="Times New Roman"/>
          <w:i w:val="0"/>
          <w:sz w:val="22"/>
          <w:szCs w:val="22"/>
        </w:rPr>
        <w:t>: «… я очень и очень болен», «черный, черный», «прямо к морде его, в переносицу…».</w:t>
      </w:r>
    </w:p>
    <w:p w:rsidR="00D05FB6" w:rsidRPr="007666B9" w:rsidRDefault="00D05FB6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7666B9">
        <w:rPr>
          <w:rFonts w:ascii="Times New Roman" w:hAnsi="Times New Roman" w:cs="Times New Roman"/>
          <w:i w:val="0"/>
          <w:sz w:val="22"/>
          <w:szCs w:val="22"/>
        </w:rPr>
        <w:t>О жестах следует сказать особо. Герой в сумасшествии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он «болен», поэтому оправданы его быстрые движения, охват головы руками, беспорядочные передвижения по сцене, резкие повороты тела, взгляд исподлобья, путающиеся шаги.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Для «черных» характерны обволакивающие жесты, вкрадчивые движения (как у кошки), умиленные взгляды. Во всем желание – взять, привлечь, позвать, приблизить…  Все движения тела – как в танце, медленные, завораживающие, красивые. «Они» ласкают героя, окружая его голову, фигуру мягкими, непроизвольными движениями, 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чтобы 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победить, сломить его волю.</w:t>
      </w:r>
      <w:r w:rsidR="00B01B4C" w:rsidRPr="00B01B4C"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t xml:space="preserve"> </w:t>
      </w:r>
    </w:p>
    <w:p w:rsidR="0004498B" w:rsidRPr="007666B9" w:rsidRDefault="00D05FB6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7666B9">
        <w:rPr>
          <w:rFonts w:ascii="Times New Roman" w:hAnsi="Times New Roman" w:cs="Times New Roman"/>
          <w:i w:val="0"/>
          <w:sz w:val="22"/>
          <w:szCs w:val="22"/>
        </w:rPr>
        <w:t>Необыкновенным получилось и первое появление черного человека.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Музыкальный звук шагов, и фигура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с книгой в руках, в черной накидке и цилиндре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выхватывает взглядом «больного» поэта.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Звук захлопнувшейс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я  с шумом  книги и…раздражающий</w:t>
      </w: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голос «черного»: «знаешь,…».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>Двух герое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в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 xml:space="preserve"> постановки мы решили сделать другими. Они лишь конкретизируют факт мракобесия. Их жесты нейтральны, словно кукольные движения. Безусловно</w:t>
      </w:r>
      <w:r w:rsidR="007666B9">
        <w:rPr>
          <w:rFonts w:ascii="Times New Roman" w:hAnsi="Times New Roman" w:cs="Times New Roman"/>
          <w:i w:val="0"/>
          <w:sz w:val="22"/>
          <w:szCs w:val="22"/>
        </w:rPr>
        <w:t>,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 xml:space="preserve"> они поддерживают поэта, они его 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lastRenderedPageBreak/>
        <w:t>второе «я», но так еще сильна власть «черноного человека».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 xml:space="preserve">Движения Софьи Толстой в начале постановки ясны. Рука на груди, неосознанные движения, задумчивый взгляд. Все в ней – переживания о нем, любовь, которую герой так и не смог понять до конца. </w:t>
      </w:r>
    </w:p>
    <w:p w:rsidR="0004498B" w:rsidRDefault="00B01B4C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-11430</wp:posOffset>
            </wp:positionV>
            <wp:extent cx="3741420" cy="2806700"/>
            <wp:effectExtent l="19050" t="0" r="0" b="0"/>
            <wp:wrapTight wrapText="bothSides">
              <wp:wrapPolygon edited="0">
                <wp:start x="-110" y="0"/>
                <wp:lineTo x="-110" y="21405"/>
                <wp:lineTo x="21556" y="21405"/>
                <wp:lineTo x="21556" y="0"/>
                <wp:lineTo x="-110" y="0"/>
              </wp:wrapPolygon>
            </wp:wrapTight>
            <wp:docPr id="7" name="Рисунок 3" descr="G:\на сайт\есенин\DSC0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\есенин\DSC08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>А как же с костюмами? Черным – черное, Софье – длинное синее платье и шаль с кистями, а двоим, нейтральным, что? Решили – светлые платья, бесформенные по фасону и явно определяющие свободный выбор героя, свободу внутреннего «я». По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ношенный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 xml:space="preserve"> серый пиджак героя, его белая рубашка предопределяют выбор черного и белого… слово за ним… Безусловно, </w:t>
      </w:r>
      <w:r w:rsidR="007666B9">
        <w:rPr>
          <w:rFonts w:ascii="Times New Roman" w:hAnsi="Times New Roman" w:cs="Times New Roman"/>
          <w:i w:val="0"/>
          <w:sz w:val="22"/>
          <w:szCs w:val="22"/>
        </w:rPr>
        <w:t xml:space="preserve">в 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>костюмах и жестах определение основной идеи поэмы – мысль о роли искусства в жизни, о вечном споре «алгебры и гармонии». О спасительной силе творчества.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>Зло проигрывает в вечном споре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 w:rsidR="0004498B" w:rsidRPr="007666B9">
        <w:rPr>
          <w:rFonts w:ascii="Times New Roman" w:hAnsi="Times New Roman" w:cs="Times New Roman"/>
          <w:i w:val="0"/>
          <w:sz w:val="22"/>
          <w:szCs w:val="22"/>
        </w:rPr>
        <w:t xml:space="preserve"> и в конце постановки «черные силы» уходят на задний план </w:t>
      </w:r>
      <w:r w:rsidR="00753FAD">
        <w:rPr>
          <w:rFonts w:ascii="Times New Roman" w:hAnsi="Times New Roman" w:cs="Times New Roman"/>
          <w:i w:val="0"/>
          <w:sz w:val="22"/>
          <w:szCs w:val="22"/>
        </w:rPr>
        <w:t>– побеждает творчество, побеждает любовь!</w:t>
      </w:r>
    </w:p>
    <w:p w:rsidR="00753FAD" w:rsidRDefault="00753FAD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Продумали и детали: два стула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 д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ля автора и черного человека, который «на кровать к нему садится» и «спать не дает ему всю ночь». 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Цилиндр! Он на черном человеке, но ведь в конце поэмы звучат слова героя: «Я в цилиндре стою, никого  со мной нет…». Почему он в цилиндре? И какую роль играет здесь зеркало? Снова размышляем и спорим. 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Зеркало – символ Богородицы, но и предмет общения с нечистой силой. Зеркало – отражение, повторение, и снова, наверное, звучит мотив двойничества. Но это ведь и отражение человека в самом себе и мире, мире, не слишком хорошем для творчества… </w:t>
      </w:r>
    </w:p>
    <w:p w:rsidR="00753FAD" w:rsidRDefault="00B01B4C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1983740</wp:posOffset>
            </wp:positionV>
            <wp:extent cx="3692525" cy="2766695"/>
            <wp:effectExtent l="19050" t="0" r="3175" b="0"/>
            <wp:wrapTight wrapText="bothSides">
              <wp:wrapPolygon edited="0">
                <wp:start x="-111" y="0"/>
                <wp:lineTo x="-111" y="21417"/>
                <wp:lineTo x="21619" y="21417"/>
                <wp:lineTo x="21619" y="0"/>
                <wp:lineTo x="-111" y="0"/>
              </wp:wrapPolygon>
            </wp:wrapTight>
            <wp:docPr id="11" name="Рисунок 4" descr="G:\на сайт\есенин\DSC0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\есенин\DSC08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FAD">
        <w:rPr>
          <w:rFonts w:ascii="Times New Roman" w:hAnsi="Times New Roman" w:cs="Times New Roman"/>
          <w:i w:val="0"/>
          <w:sz w:val="22"/>
          <w:szCs w:val="22"/>
        </w:rPr>
        <w:t>Музыка – одна из важнейших составляющих успеха. В ней, как в зеркале, отражается суть всего… Что найти? Рахманинов? Моцарт? Слушали, сопоставляли. Оказалось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 w:rsidR="00753FAD">
        <w:rPr>
          <w:rFonts w:ascii="Times New Roman" w:hAnsi="Times New Roman" w:cs="Times New Roman"/>
          <w:i w:val="0"/>
          <w:sz w:val="22"/>
          <w:szCs w:val="22"/>
        </w:rPr>
        <w:t xml:space="preserve"> все гораздо проще. Нашли тревожную, грустную, фантастическую музыку, на которую «лег» текст, и сразу стало ясно – это удача!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53FAD">
        <w:rPr>
          <w:rFonts w:ascii="Times New Roman" w:hAnsi="Times New Roman" w:cs="Times New Roman"/>
          <w:i w:val="0"/>
          <w:sz w:val="22"/>
          <w:szCs w:val="22"/>
        </w:rPr>
        <w:t xml:space="preserve">В финальной сцене на фоне то ли трагической, то ли торжествующей музыки замирают герои – автор, Софья Толстая и «светлые» фигуры души поэта, замирают в движениях, олицетворяющих </w:t>
      </w:r>
      <w:r w:rsidR="00613242">
        <w:rPr>
          <w:rFonts w:ascii="Times New Roman" w:hAnsi="Times New Roman" w:cs="Times New Roman"/>
          <w:i w:val="0"/>
          <w:sz w:val="22"/>
          <w:szCs w:val="22"/>
        </w:rPr>
        <w:t>торжество Искусства и Творчества. Гений остается гением. На века…</w:t>
      </w:r>
    </w:p>
    <w:p w:rsidR="00613242" w:rsidRDefault="00613242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Стихают звуки музыки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и болью в сердце отзываются слова современного поэта: «…на Ваганьковском кладбище…».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Выступление закончено.  Звучит гром аплодисментов. Поздравления!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2"/>
          <w:szCs w:val="22"/>
        </w:rPr>
        <w:t xml:space="preserve">А через 30 минут результат Победа! Первое место из 16 школ района. </w:t>
      </w:r>
    </w:p>
    <w:p w:rsidR="00613242" w:rsidRDefault="00613242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И так радостно становится на душе. Радостно от того, что все получилось, что «гений и злодейство – две вещи не совместимые», что муки творчества мы испытали не зря, а 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во имя памяти о великом Есенине р</w:t>
      </w:r>
      <w:r>
        <w:rPr>
          <w:rFonts w:ascii="Times New Roman" w:hAnsi="Times New Roman" w:cs="Times New Roman"/>
          <w:i w:val="0"/>
          <w:sz w:val="22"/>
          <w:szCs w:val="22"/>
        </w:rPr>
        <w:t>одился наш диалог с автором, поскольку память – условие жизни в настоящем и будущем. Во имя будущего мы живо, ярко, проникновенно отозвались на поэтическое слово, в котором жизнь ума и сердца великого автора, Есенин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а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613242" w:rsidRDefault="00613242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В литературно-музыкальной композиции участвовали девочки 10 класса: Попова Кристина, Наумова Виктория,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Зекина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Александра, Козлова Анастасия. </w:t>
      </w:r>
    </w:p>
    <w:p w:rsidR="00613242" w:rsidRDefault="00613242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lastRenderedPageBreak/>
        <w:t>Неподражаемым оказался Домнин Андрей (7 класс)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в роли поэта. И откуда-то только в этом,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 на первый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взгляд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спокойном, мягком мальчишке столько решимости, твердости духа, а еще таланта.</w:t>
      </w:r>
    </w:p>
    <w:p w:rsidR="00613242" w:rsidRDefault="00613242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Трогательно пр</w:t>
      </w:r>
      <w:r w:rsidR="00932060">
        <w:rPr>
          <w:rFonts w:ascii="Times New Roman" w:hAnsi="Times New Roman" w:cs="Times New Roman"/>
          <w:i w:val="0"/>
          <w:sz w:val="22"/>
          <w:szCs w:val="22"/>
        </w:rPr>
        <w:t xml:space="preserve">озвучали стихи о Есенине в исполнении ученицы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9 класса Башкатовой Дарьей. </w:t>
      </w:r>
    </w:p>
    <w:p w:rsidR="00613242" w:rsidRDefault="000352DF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Бесподобны</w:t>
      </w:r>
      <w:r w:rsidR="00613242">
        <w:rPr>
          <w:rFonts w:ascii="Times New Roman" w:hAnsi="Times New Roman" w:cs="Times New Roman"/>
          <w:i w:val="0"/>
          <w:sz w:val="22"/>
          <w:szCs w:val="22"/>
        </w:rPr>
        <w:t xml:space="preserve"> были взрослые: социальный педагог Базыльчук И.Н. и преподаватель ритмики Лень И.Ф., которые смогл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>и</w:t>
      </w:r>
      <w:r w:rsidR="00613242">
        <w:rPr>
          <w:rFonts w:ascii="Times New Roman" w:hAnsi="Times New Roman" w:cs="Times New Roman"/>
          <w:i w:val="0"/>
          <w:sz w:val="22"/>
          <w:szCs w:val="22"/>
        </w:rPr>
        <w:t xml:space="preserve">  в своем проникновенном чтении выразить различные чувства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поэта в трагические минут</w:t>
      </w:r>
      <w:r w:rsidR="00577748">
        <w:rPr>
          <w:rFonts w:ascii="Times New Roman" w:hAnsi="Times New Roman" w:cs="Times New Roman"/>
          <w:i w:val="0"/>
          <w:sz w:val="22"/>
          <w:szCs w:val="22"/>
        </w:rPr>
        <w:t>ы его жизни – боль разочарования</w:t>
      </w:r>
      <w:r>
        <w:rPr>
          <w:rFonts w:ascii="Times New Roman" w:hAnsi="Times New Roman" w:cs="Times New Roman"/>
          <w:i w:val="0"/>
          <w:sz w:val="22"/>
          <w:szCs w:val="22"/>
        </w:rPr>
        <w:t>, трепет души, исступление…</w:t>
      </w:r>
    </w:p>
    <w:p w:rsidR="000352DF" w:rsidRDefault="000352DF" w:rsidP="00B01B4C">
      <w:pPr>
        <w:ind w:left="-1134" w:right="-28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Спасибо всем участникам литературно-музыкальной композиции. Спасибо зрителям. Спасибо Есенину…. </w:t>
      </w:r>
    </w:p>
    <w:p w:rsidR="00577748" w:rsidRDefault="00577748" w:rsidP="007666B9">
      <w:pPr>
        <w:ind w:left="-1134" w:right="-284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Масошина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Людмила Валентиновна </w:t>
      </w:r>
    </w:p>
    <w:p w:rsidR="00577748" w:rsidRPr="007666B9" w:rsidRDefault="00577748" w:rsidP="007666B9">
      <w:pPr>
        <w:ind w:left="-1134" w:right="-284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Учитель русского языка и литературы. </w:t>
      </w:r>
    </w:p>
    <w:p w:rsidR="00D05FB6" w:rsidRPr="007666B9" w:rsidRDefault="00D05FB6" w:rsidP="007666B9">
      <w:pPr>
        <w:ind w:left="-1134" w:right="-284"/>
        <w:rPr>
          <w:rFonts w:ascii="Times New Roman" w:hAnsi="Times New Roman" w:cs="Times New Roman"/>
          <w:i w:val="0"/>
          <w:sz w:val="22"/>
          <w:szCs w:val="22"/>
        </w:rPr>
      </w:pPr>
    </w:p>
    <w:p w:rsidR="009D424E" w:rsidRPr="007666B9" w:rsidRDefault="009D424E" w:rsidP="007666B9">
      <w:pPr>
        <w:ind w:left="-1134" w:right="-284"/>
        <w:rPr>
          <w:rFonts w:ascii="Times New Roman" w:hAnsi="Times New Roman" w:cs="Times New Roman"/>
          <w:i w:val="0"/>
          <w:sz w:val="22"/>
          <w:szCs w:val="22"/>
        </w:rPr>
      </w:pPr>
      <w:r w:rsidRPr="007666B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sectPr w:rsidR="009D424E" w:rsidRPr="007666B9" w:rsidSect="007666B9">
      <w:pgSz w:w="11906" w:h="16838" w:code="9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55D"/>
    <w:rsid w:val="000352DF"/>
    <w:rsid w:val="0004498B"/>
    <w:rsid w:val="000D49D7"/>
    <w:rsid w:val="0012255D"/>
    <w:rsid w:val="00271B4E"/>
    <w:rsid w:val="00577748"/>
    <w:rsid w:val="00577B54"/>
    <w:rsid w:val="00613242"/>
    <w:rsid w:val="007267BA"/>
    <w:rsid w:val="00753FAD"/>
    <w:rsid w:val="007666B9"/>
    <w:rsid w:val="008418E6"/>
    <w:rsid w:val="008766C0"/>
    <w:rsid w:val="00932060"/>
    <w:rsid w:val="009D424E"/>
    <w:rsid w:val="00B01B4C"/>
    <w:rsid w:val="00D0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67B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B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7B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7B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7B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7B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7B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7B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7B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7B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6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6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6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6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67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67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67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67B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7B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7B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67B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67B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7B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67BA"/>
    <w:rPr>
      <w:b/>
      <w:bCs/>
      <w:spacing w:val="0"/>
    </w:rPr>
  </w:style>
  <w:style w:type="character" w:styleId="a9">
    <w:name w:val="Emphasis"/>
    <w:uiPriority w:val="20"/>
    <w:qFormat/>
    <w:rsid w:val="007267B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67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7B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67B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67B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67B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67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67B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67B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67B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67B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67B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0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1B4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Presscentr</dc:creator>
  <cp:keywords/>
  <dc:description/>
  <cp:lastModifiedBy>Танюша</cp:lastModifiedBy>
  <cp:revision>5</cp:revision>
  <dcterms:created xsi:type="dcterms:W3CDTF">2015-11-25T00:27:00Z</dcterms:created>
  <dcterms:modified xsi:type="dcterms:W3CDTF">2015-12-24T15:00:00Z</dcterms:modified>
</cp:coreProperties>
</file>