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3"/>
        <w:gridCol w:w="5328"/>
      </w:tblGrid>
      <w:tr w:rsidR="007465C2" w:rsidTr="00891BC6">
        <w:tc>
          <w:tcPr>
            <w:tcW w:w="5491" w:type="dxa"/>
            <w:hideMark/>
          </w:tcPr>
          <w:p w:rsidR="007465C2" w:rsidRDefault="007465C2" w:rsidP="00891BC6">
            <w:pPr>
              <w:autoSpaceDE w:val="0"/>
              <w:autoSpaceDN w:val="0"/>
              <w:adjustRightInd w:val="0"/>
              <w:jc w:val="center"/>
              <w:rPr>
                <w:rFonts w:ascii="Times New Roman" w:hAnsi="Times New Roman" w:cs="Times New Roman"/>
                <w:b/>
                <w:bCs/>
                <w:sz w:val="24"/>
                <w:szCs w:val="24"/>
              </w:rPr>
            </w:pPr>
          </w:p>
        </w:tc>
        <w:tc>
          <w:tcPr>
            <w:tcW w:w="5491" w:type="dxa"/>
            <w:hideMark/>
          </w:tcPr>
          <w:p w:rsidR="007465C2" w:rsidRDefault="007465C2" w:rsidP="00891BC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p w:rsidR="007465C2" w:rsidRDefault="007465C2" w:rsidP="00891BC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Директор М</w:t>
            </w:r>
            <w:r w:rsidR="000918B9">
              <w:rPr>
                <w:rFonts w:ascii="Times New Roman" w:hAnsi="Times New Roman" w:cs="Times New Roman"/>
                <w:b/>
                <w:bCs/>
                <w:sz w:val="24"/>
                <w:szCs w:val="24"/>
              </w:rPr>
              <w:t>БОУ СОШ № 5 п. Ленинский</w:t>
            </w:r>
          </w:p>
          <w:p w:rsidR="007465C2" w:rsidRDefault="007465C2" w:rsidP="00891BC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_________________________</w:t>
            </w:r>
          </w:p>
          <w:p w:rsidR="007465C2" w:rsidRDefault="000918B9" w:rsidP="00891BC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Гришкевич Е.А.</w:t>
            </w:r>
          </w:p>
          <w:p w:rsidR="007465C2" w:rsidRDefault="007465C2" w:rsidP="00891BC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«____»______________200___ г.</w:t>
            </w:r>
          </w:p>
        </w:tc>
      </w:tr>
    </w:tbl>
    <w:p w:rsidR="007465C2" w:rsidRDefault="007465C2"/>
    <w:p w:rsidR="00F037BC" w:rsidRPr="000918B9" w:rsidRDefault="00F037BC" w:rsidP="00F037BC">
      <w:pPr>
        <w:autoSpaceDE w:val="0"/>
        <w:autoSpaceDN w:val="0"/>
        <w:adjustRightInd w:val="0"/>
        <w:spacing w:before="60" w:after="0" w:line="240" w:lineRule="auto"/>
        <w:jc w:val="center"/>
        <w:rPr>
          <w:rFonts w:ascii="Times New Roman" w:hAnsi="Times New Roman" w:cs="Times New Roman"/>
          <w:b/>
          <w:bCs/>
          <w:sz w:val="28"/>
          <w:szCs w:val="28"/>
        </w:rPr>
      </w:pPr>
      <w:r w:rsidRPr="000918B9">
        <w:rPr>
          <w:rFonts w:ascii="Times New Roman" w:hAnsi="Times New Roman" w:cs="Times New Roman"/>
          <w:b/>
          <w:bCs/>
          <w:sz w:val="28"/>
          <w:szCs w:val="28"/>
        </w:rPr>
        <w:t xml:space="preserve">Должностная инструкция </w:t>
      </w:r>
    </w:p>
    <w:p w:rsidR="00F037BC" w:rsidRPr="000918B9" w:rsidRDefault="000918B9" w:rsidP="00F037BC">
      <w:pPr>
        <w:autoSpaceDE w:val="0"/>
        <w:autoSpaceDN w:val="0"/>
        <w:adjustRightInd w:val="0"/>
        <w:spacing w:before="60" w:after="0" w:line="240" w:lineRule="auto"/>
        <w:jc w:val="center"/>
        <w:rPr>
          <w:rFonts w:ascii="Times New Roman" w:hAnsi="Times New Roman" w:cs="Times New Roman"/>
          <w:b/>
          <w:bCs/>
          <w:sz w:val="28"/>
          <w:szCs w:val="28"/>
        </w:rPr>
      </w:pPr>
      <w:r w:rsidRPr="000918B9">
        <w:rPr>
          <w:rFonts w:ascii="Times New Roman" w:hAnsi="Times New Roman" w:cs="Times New Roman"/>
          <w:b/>
          <w:bCs/>
          <w:sz w:val="28"/>
          <w:szCs w:val="28"/>
        </w:rPr>
        <w:t xml:space="preserve">бухгалтера </w:t>
      </w:r>
    </w:p>
    <w:p w:rsidR="00F037BC" w:rsidRDefault="00F037BC" w:rsidP="00F037BC">
      <w:pPr>
        <w:autoSpaceDE w:val="0"/>
        <w:autoSpaceDN w:val="0"/>
        <w:adjustRightInd w:val="0"/>
        <w:spacing w:before="60" w:after="0" w:line="240" w:lineRule="auto"/>
        <w:jc w:val="center"/>
        <w:rPr>
          <w:rFonts w:ascii="Times New Roman" w:hAnsi="Times New Roman" w:cs="Times New Roman"/>
          <w:bCs/>
          <w:sz w:val="24"/>
          <w:szCs w:val="24"/>
          <w:u w:val="single"/>
        </w:rPr>
      </w:pPr>
      <w:r>
        <w:rPr>
          <w:rFonts w:ascii="Times New Roman" w:hAnsi="Times New Roman" w:cs="Times New Roman"/>
          <w:bCs/>
          <w:sz w:val="24"/>
          <w:szCs w:val="24"/>
          <w:u w:val="single"/>
        </w:rPr>
        <w:t>_______________________________________________________________</w:t>
      </w:r>
    </w:p>
    <w:p w:rsidR="007465C2" w:rsidRDefault="007465C2" w:rsidP="007465C2">
      <w:pPr>
        <w:autoSpaceDE w:val="0"/>
        <w:autoSpaceDN w:val="0"/>
        <w:adjustRightInd w:val="0"/>
        <w:spacing w:before="60" w:after="0" w:line="240" w:lineRule="auto"/>
        <w:jc w:val="center"/>
        <w:rPr>
          <w:rFonts w:ascii="Times New Roman" w:hAnsi="Times New Roman" w:cs="Times New Roman"/>
          <w:b/>
          <w:bCs/>
          <w:sz w:val="24"/>
          <w:szCs w:val="24"/>
        </w:rPr>
      </w:pP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1.1.</w:t>
      </w:r>
      <w:r w:rsidR="000918B9">
        <w:rPr>
          <w:rFonts w:ascii="Times New Roman" w:hAnsi="Times New Roman" w:cs="Times New Roman"/>
          <w:sz w:val="24"/>
          <w:szCs w:val="24"/>
        </w:rPr>
        <w:t xml:space="preserve"> Бухгалтер </w:t>
      </w:r>
      <w:r>
        <w:rPr>
          <w:rFonts w:ascii="Times New Roman" w:hAnsi="Times New Roman" w:cs="Times New Roman"/>
          <w:sz w:val="24"/>
          <w:szCs w:val="24"/>
        </w:rPr>
        <w:t xml:space="preserve"> назначается и освобождается от должности директором школы, по согласованию с главным бухгалтером школы. На период отпуска и временной нетрудоспособности бухгалтера по зарплате его обязанности могут быть возложены на других сотрудников школьной бухгалтерии.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Бухгалтер по зарплате должен, как правило, иметь высшее или среднее специальное образование или опыт работы не менее 3 лет на соответствующих должностях.</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sz w:val="24"/>
          <w:szCs w:val="24"/>
        </w:rPr>
        <w:t xml:space="preserve"> Бухгалтер по зарплате подчиняется непосредственно главному бухгалтеру школы.</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1.4.</w:t>
      </w:r>
      <w:r>
        <w:rPr>
          <w:rFonts w:ascii="Times New Roman" w:hAnsi="Times New Roman" w:cs="Times New Roman"/>
          <w:sz w:val="24"/>
          <w:szCs w:val="24"/>
        </w:rPr>
        <w:t xml:space="preserve"> В своей деятельности бухгалтер по зарплате руководствуется Конституцией Российской Федерации, законом Российской Федерации «Об образовании», «Типовым положением об общеобразовательном учреждении», законом Российской Федерации «О бухгалтерском учете», указами Президента Российской Федерации, решениями Правительства Российской Федерации, решениями Правительства Региона и органов управления образованием всех уровней по вопросам образования и бухгалтерского учета,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2. ФУНКЦИИ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xml:space="preserve">Основными направлениями деятельности бухгалтера по зарплате являются: </w:t>
      </w:r>
    </w:p>
    <w:p w:rsidR="007465C2" w:rsidRDefault="00B92A8E" w:rsidP="00B92A8E">
      <w:pPr>
        <w:autoSpaceDE w:val="0"/>
        <w:autoSpaceDN w:val="0"/>
        <w:adjustRightInd w:val="0"/>
        <w:spacing w:after="0" w:line="240" w:lineRule="auto"/>
        <w:ind w:firstLine="284"/>
        <w:jc w:val="both"/>
        <w:rPr>
          <w:rFonts w:ascii="Arial" w:hAnsi="Arial" w:cs="Arial"/>
          <w:sz w:val="24"/>
          <w:szCs w:val="24"/>
        </w:rPr>
      </w:pPr>
      <w:r>
        <w:rPr>
          <w:rFonts w:ascii="Times New Roman" w:hAnsi="Times New Roman" w:cs="Times New Roman"/>
          <w:b/>
          <w:sz w:val="24"/>
          <w:szCs w:val="24"/>
        </w:rPr>
        <w:t xml:space="preserve">2.1. </w:t>
      </w:r>
      <w:r w:rsidR="007465C2">
        <w:rPr>
          <w:rFonts w:ascii="Times New Roman" w:hAnsi="Times New Roman" w:cs="Times New Roman"/>
          <w:sz w:val="24"/>
          <w:szCs w:val="24"/>
        </w:rPr>
        <w:t xml:space="preserve"> обеспечение правильной постановки и ведения документации по заработной плате и другим видам платежей. </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u w:val="single"/>
        </w:rPr>
      </w:pP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 ДОЛЖНОСТНЫЕ ОБЯЗАННОСТИ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Бухгалтер по зарплате выполняет следующие должностные обязанности:</w:t>
      </w:r>
    </w:p>
    <w:p w:rsidR="007465C2" w:rsidRDefault="007465C2" w:rsidP="007465C2">
      <w:pPr>
        <w:autoSpaceDE w:val="0"/>
        <w:autoSpaceDN w:val="0"/>
        <w:adjustRightInd w:val="0"/>
        <w:spacing w:after="0" w:line="240" w:lineRule="auto"/>
        <w:ind w:left="285"/>
        <w:jc w:val="both"/>
        <w:rPr>
          <w:rFonts w:ascii="Times New Roman" w:hAnsi="Times New Roman" w:cs="Times New Roman"/>
          <w:b/>
          <w:bCs/>
          <w:sz w:val="24"/>
          <w:szCs w:val="24"/>
        </w:rPr>
      </w:pPr>
      <w:r>
        <w:rPr>
          <w:rFonts w:ascii="Times New Roman" w:hAnsi="Times New Roman" w:cs="Times New Roman"/>
          <w:b/>
          <w:bCs/>
          <w:sz w:val="24"/>
          <w:szCs w:val="24"/>
        </w:rPr>
        <w:t>3.1. анализирует:</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правильность расходования финансовых сре</w:t>
      </w:r>
      <w:proofErr w:type="gramStart"/>
      <w:r>
        <w:rPr>
          <w:rFonts w:ascii="Times New Roman" w:hAnsi="Times New Roman" w:cs="Times New Roman"/>
          <w:sz w:val="24"/>
          <w:szCs w:val="24"/>
        </w:rPr>
        <w:t>дств шк</w:t>
      </w:r>
      <w:proofErr w:type="gramEnd"/>
      <w:r>
        <w:rPr>
          <w:rFonts w:ascii="Times New Roman" w:hAnsi="Times New Roman" w:cs="Times New Roman"/>
          <w:sz w:val="24"/>
          <w:szCs w:val="24"/>
        </w:rPr>
        <w:t>олы</w:t>
      </w:r>
      <w:r w:rsidR="00D34FAC">
        <w:rPr>
          <w:rFonts w:ascii="Times New Roman" w:hAnsi="Times New Roman" w:cs="Times New Roman"/>
          <w:sz w:val="24"/>
          <w:szCs w:val="24"/>
        </w:rPr>
        <w:t xml:space="preserve"> в разрезе заработной платы</w:t>
      </w:r>
      <w:r>
        <w:rPr>
          <w:rFonts w:ascii="Times New Roman" w:hAnsi="Times New Roman" w:cs="Times New Roman"/>
          <w:sz w:val="24"/>
          <w:szCs w:val="24"/>
        </w:rPr>
        <w:t>;</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D34FAC">
        <w:rPr>
          <w:rFonts w:ascii="Times New Roman" w:hAnsi="Times New Roman" w:cs="Times New Roman"/>
          <w:sz w:val="24"/>
          <w:szCs w:val="24"/>
        </w:rPr>
        <w:t>вносит предложения</w:t>
      </w:r>
      <w:r>
        <w:rPr>
          <w:rFonts w:ascii="Times New Roman" w:hAnsi="Times New Roman" w:cs="Times New Roman"/>
          <w:sz w:val="24"/>
          <w:szCs w:val="24"/>
        </w:rPr>
        <w:t xml:space="preserve"> по </w:t>
      </w:r>
      <w:r w:rsidR="00D34FAC">
        <w:rPr>
          <w:rFonts w:ascii="Times New Roman" w:hAnsi="Times New Roman" w:cs="Times New Roman"/>
          <w:sz w:val="24"/>
          <w:szCs w:val="24"/>
        </w:rPr>
        <w:t>изменению фонда оплаты труда, тарификации  согласно новым инструкциям</w:t>
      </w:r>
      <w:r>
        <w:rPr>
          <w:rFonts w:ascii="Times New Roman" w:hAnsi="Times New Roman" w:cs="Times New Roman"/>
          <w:sz w:val="24"/>
          <w:szCs w:val="24"/>
        </w:rPr>
        <w:t>;</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3.2. прогнозирует:</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xml:space="preserve">- тенденции изменения ситуации в </w:t>
      </w:r>
      <w:r w:rsidR="00D34FAC">
        <w:rPr>
          <w:rFonts w:ascii="Times New Roman" w:hAnsi="Times New Roman" w:cs="Times New Roman"/>
          <w:sz w:val="24"/>
          <w:szCs w:val="24"/>
        </w:rPr>
        <w:t xml:space="preserve">начислении заработной платы </w:t>
      </w:r>
      <w:r>
        <w:rPr>
          <w:rFonts w:ascii="Times New Roman" w:hAnsi="Times New Roman" w:cs="Times New Roman"/>
          <w:sz w:val="24"/>
          <w:szCs w:val="24"/>
        </w:rPr>
        <w:t>для внесения предложений по корректировке финансовой стратегии школы;</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последствия запланированной работы по совершенствованию и развитию финансовой базы школы;</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3.3. планирует:</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разработку нео</w:t>
      </w:r>
      <w:r w:rsidR="00D34FAC">
        <w:rPr>
          <w:rFonts w:ascii="Times New Roman" w:hAnsi="Times New Roman" w:cs="Times New Roman"/>
          <w:sz w:val="24"/>
          <w:szCs w:val="24"/>
        </w:rPr>
        <w:t>бходимой финансовой документации (тарификация)</w:t>
      </w:r>
      <w:r>
        <w:rPr>
          <w:rFonts w:ascii="Times New Roman" w:hAnsi="Times New Roman" w:cs="Times New Roman"/>
          <w:sz w:val="24"/>
          <w:szCs w:val="24"/>
        </w:rPr>
        <w:t>;</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3.4. контролирует:</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B92A8E">
        <w:rPr>
          <w:rFonts w:ascii="Times New Roman" w:hAnsi="Times New Roman" w:cs="Times New Roman"/>
          <w:sz w:val="24"/>
          <w:szCs w:val="24"/>
        </w:rPr>
        <w:t xml:space="preserve"> </w:t>
      </w:r>
      <w:r>
        <w:rPr>
          <w:rFonts w:ascii="Times New Roman" w:hAnsi="Times New Roman" w:cs="Times New Roman"/>
          <w:sz w:val="24"/>
          <w:szCs w:val="24"/>
        </w:rPr>
        <w:t>рациональное расходование финансовых средств</w:t>
      </w:r>
      <w:r w:rsidR="00D34FAC">
        <w:rPr>
          <w:rFonts w:ascii="Times New Roman" w:hAnsi="Times New Roman" w:cs="Times New Roman"/>
          <w:sz w:val="24"/>
          <w:szCs w:val="24"/>
        </w:rPr>
        <w:t xml:space="preserve"> (по статье зарплата и начисления)</w:t>
      </w:r>
      <w:r>
        <w:rPr>
          <w:rFonts w:ascii="Times New Roman" w:hAnsi="Times New Roman" w:cs="Times New Roman"/>
          <w:sz w:val="24"/>
          <w:szCs w:val="24"/>
        </w:rPr>
        <w:t>;</w:t>
      </w:r>
    </w:p>
    <w:p w:rsidR="007465C2" w:rsidRDefault="00B92A8E"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xml:space="preserve">- </w:t>
      </w:r>
      <w:r w:rsidR="007465C2">
        <w:rPr>
          <w:rFonts w:ascii="Times New Roman" w:hAnsi="Times New Roman" w:cs="Times New Roman"/>
          <w:sz w:val="24"/>
          <w:szCs w:val="24"/>
        </w:rPr>
        <w:t>своевременность и правильность составления отчетной документации по финансовой деятельности школы</w:t>
      </w:r>
      <w:r w:rsidR="00D34FAC">
        <w:rPr>
          <w:rFonts w:ascii="Times New Roman" w:hAnsi="Times New Roman" w:cs="Times New Roman"/>
          <w:sz w:val="24"/>
          <w:szCs w:val="24"/>
        </w:rPr>
        <w:t xml:space="preserve"> (по статье зарплата, начисления и вознаграждения за классное руководство)</w:t>
      </w:r>
      <w:r w:rsidR="007465C2">
        <w:rPr>
          <w:rFonts w:ascii="Times New Roman" w:hAnsi="Times New Roman" w:cs="Times New Roman"/>
          <w:sz w:val="24"/>
          <w:szCs w:val="24"/>
        </w:rPr>
        <w:t>;</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соответствие расходов утвержденной смете</w:t>
      </w:r>
      <w:r w:rsidR="00D34FAC">
        <w:rPr>
          <w:rFonts w:ascii="Times New Roman" w:hAnsi="Times New Roman" w:cs="Times New Roman"/>
          <w:sz w:val="24"/>
          <w:szCs w:val="24"/>
        </w:rPr>
        <w:t xml:space="preserve"> (статья 211, 213 зарплата и начисление)</w:t>
      </w:r>
      <w:r>
        <w:rPr>
          <w:rFonts w:ascii="Times New Roman" w:hAnsi="Times New Roman" w:cs="Times New Roman"/>
          <w:sz w:val="24"/>
          <w:szCs w:val="24"/>
        </w:rPr>
        <w:t xml:space="preserve">; </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3.5. корректирует:</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смету расходов и доходов школы</w:t>
      </w:r>
      <w:r w:rsidR="00D34FAC">
        <w:rPr>
          <w:rFonts w:ascii="Times New Roman" w:hAnsi="Times New Roman" w:cs="Times New Roman"/>
          <w:sz w:val="24"/>
          <w:szCs w:val="24"/>
        </w:rPr>
        <w:t xml:space="preserve"> в разрезе заработной платы и начисления.</w:t>
      </w:r>
    </w:p>
    <w:p w:rsidR="007465C2" w:rsidRDefault="007465C2" w:rsidP="00D34FAC">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lastRenderedPageBreak/>
        <w:t>3.6. разрабатывает:</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текущее и перспективное планирование финансовой деятельности школьной бухгалтерии по вопросам зарплаты;</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xml:space="preserve">- нормативные требования по ведению финансовой документации; </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3.7. обеспечивает:</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своевременное и правильное начисление заработной платы и иных выплат сотрудникам школы;</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своевременное и правильное оформление и представление необходимой отчетной финансовой документации в вышестоящие и контролирующие организации.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 ПРАВА</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Бухгалтер по зарплате имеет право в пределах своей компетенции: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4.1. давать:</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xml:space="preserve">- обязательные распоряжения по документальному оформлению финансовых операций и представлению в бухгалтерию необходимых документов и сведений всем сотрудникам школы; </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4.2. представлять:</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к дисциплинарной ответственности директору школы сотрудников, нарушающих или не выполняющих в срок требования по документальному оформлению финансовых операций и по представлению в бухгалтерию необходимых документов и сведений;</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4.3. принимать участие:</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в ведении переговоров с партнерами школы по финансовой деятельности;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разработке любых управленческих решений по финансовым вопросам;</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xml:space="preserve">- в разработке стратегии развития школы; </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4.4. устанавливать:</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от имени школы деловые контакты с лицами и организациями, могущими способствовать совершенствованию финансовой деятельности школы;</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4.5. вносить предложения:</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по совершенствованию работы сотрудников школьной бухгалтерии;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4.6. запрашивать:</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4.7. требовать:</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от сотрудников школы исполнения сроков работы с наличными денежными средствами и отчетными документами;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4.8. повышать:</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 свою квалификацию.</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5. ОТВЕТСТВЕННОСТЬ</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 xml:space="preserve">5.1. </w:t>
      </w:r>
      <w:proofErr w:type="gramStart"/>
      <w:r>
        <w:rPr>
          <w:rFonts w:ascii="Times New Roman" w:hAnsi="Times New Roman" w:cs="Times New Roman"/>
          <w:sz w:val="24"/>
          <w:szCs w:val="24"/>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повлекшее дезорганизацию образовательного процесса и (или) процесса материально-технического обеспечения, бухгалтер по зарплате несет дисциплинарную ответственность в порядке, определенном трудовым законодательством.</w:t>
      </w:r>
      <w:proofErr w:type="gramEnd"/>
      <w:r>
        <w:rPr>
          <w:rFonts w:ascii="Times New Roman" w:hAnsi="Times New Roman" w:cs="Times New Roman"/>
          <w:sz w:val="24"/>
          <w:szCs w:val="24"/>
        </w:rPr>
        <w:t xml:space="preserve"> За грубое нарушение трудовых обязанностей в качестве дисциплинарного наказания может быть применено увольнение.</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5.2.</w:t>
      </w:r>
      <w:r>
        <w:rPr>
          <w:rFonts w:ascii="Times New Roman" w:hAnsi="Times New Roman" w:cs="Times New Roman"/>
          <w:sz w:val="24"/>
          <w:szCs w:val="24"/>
        </w:rPr>
        <w:t xml:space="preserve"> За нарушение правил пожарной безопасности, охраны труда, санитарно-гигиенических правил организации финансовой деятельности бухгалтер по зарплате привлекается к административной ответственности в порядке и в случаях, предусмотренных административным законодательством.</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5.3.</w:t>
      </w:r>
      <w:r>
        <w:rPr>
          <w:rFonts w:ascii="Times New Roman" w:hAnsi="Times New Roman" w:cs="Times New Roman"/>
          <w:sz w:val="24"/>
          <w:szCs w:val="24"/>
        </w:rPr>
        <w:t xml:space="preserve"> За виновное причинение школе или участникам образовательного процесса ущерба (в том числе морального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связи с исполнением (неисполнением) своих должностных обязанностей, а также не использование прав, предоставленных настоящей Инструкцией, бухгалтер по зарплате несет материальную ответственность в порядке и в пределах, установленных трудовым и (или) гражданским законодательством.</w:t>
      </w: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p>
    <w:p w:rsidR="007465C2" w:rsidRDefault="007465C2" w:rsidP="007465C2">
      <w:pPr>
        <w:autoSpaceDE w:val="0"/>
        <w:autoSpaceDN w:val="0"/>
        <w:adjustRightInd w:val="0"/>
        <w:spacing w:after="0" w:line="240" w:lineRule="auto"/>
        <w:ind w:firstLine="285"/>
        <w:jc w:val="both"/>
        <w:rPr>
          <w:rFonts w:ascii="Times New Roman" w:hAnsi="Times New Roman" w:cs="Times New Roman"/>
          <w:b/>
          <w:bCs/>
          <w:sz w:val="24"/>
          <w:szCs w:val="24"/>
        </w:rPr>
      </w:pPr>
      <w:r>
        <w:rPr>
          <w:rFonts w:ascii="Times New Roman" w:hAnsi="Times New Roman" w:cs="Times New Roman"/>
          <w:b/>
          <w:bCs/>
          <w:sz w:val="24"/>
          <w:szCs w:val="24"/>
        </w:rPr>
        <w:t>6. ВЗАИМООТНОШЕНИЯ. СВЯЗИ ПО ДОЛЖНОСТИ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lastRenderedPageBreak/>
        <w:t xml:space="preserve">Бухгалтер по зарплате: </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6.1.</w:t>
      </w:r>
      <w:r>
        <w:rPr>
          <w:rFonts w:ascii="Times New Roman" w:hAnsi="Times New Roman" w:cs="Times New Roman"/>
          <w:sz w:val="24"/>
          <w:szCs w:val="24"/>
        </w:rPr>
        <w:t xml:space="preserve"> работает в режиме ненормированного рабочего дня по графику, составленному исходя из 40-часовой рабочей недели и утвержденному директором школы;</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6.2.</w:t>
      </w:r>
      <w:r>
        <w:rPr>
          <w:rFonts w:ascii="Times New Roman" w:hAnsi="Times New Roman" w:cs="Times New Roman"/>
          <w:sz w:val="24"/>
          <w:szCs w:val="24"/>
        </w:rPr>
        <w:t xml:space="preserve"> планирует свою работу на каждый финансовый год и каждый отчетный период под руководством главного бухгалтера. План работы представляется на утверждение директору школы не позднее пяти дней с начала планируемого периода;</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6.3.</w:t>
      </w:r>
      <w:r>
        <w:rPr>
          <w:rFonts w:ascii="Times New Roman" w:hAnsi="Times New Roman" w:cs="Times New Roman"/>
          <w:sz w:val="24"/>
          <w:szCs w:val="24"/>
        </w:rPr>
        <w:t xml:space="preserve"> своевременно предоставляет всю необходимую документацию в централизованную бухгалтерию и в налоговую инспекцию и органы соцстраха;</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6.4.</w:t>
      </w:r>
      <w:r>
        <w:rPr>
          <w:rFonts w:ascii="Times New Roman" w:hAnsi="Times New Roman" w:cs="Times New Roman"/>
          <w:sz w:val="24"/>
          <w:szCs w:val="24"/>
        </w:rPr>
        <w:t xml:space="preserve"> получает от директора школы, заместителя директора (экономическая деятельность) и главного бухгалтера информацию нормативно-правового и финансового характера, знакомится под расписку с соответствующими документами;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6.5.</w:t>
      </w:r>
      <w:r>
        <w:rPr>
          <w:rFonts w:ascii="Times New Roman" w:hAnsi="Times New Roman" w:cs="Times New Roman"/>
          <w:sz w:val="24"/>
          <w:szCs w:val="24"/>
        </w:rPr>
        <w:t xml:space="preserve"> систематически обменивается информацией по вопросам, входящим в свою компетенцию, с сотрудниками школьной бухгалтерии, младшим обслуживающим персоналом школы, заместителями директора и педагогами;</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6.6.</w:t>
      </w:r>
      <w:r>
        <w:rPr>
          <w:rFonts w:ascii="Times New Roman" w:hAnsi="Times New Roman" w:cs="Times New Roman"/>
          <w:sz w:val="24"/>
          <w:szCs w:val="24"/>
        </w:rPr>
        <w:t xml:space="preserve"> исполняет обязанности сотрудников бухгалтерии в период их временного отсутствия (отпуск, болезнь и т.п.). Исполнение обязанностей осуществляется в соответствии с законодательством о труде и Уставом школы на основании приказа директора;</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b/>
          <w:bCs/>
          <w:sz w:val="24"/>
          <w:szCs w:val="24"/>
        </w:rPr>
        <w:t>6.7.</w:t>
      </w:r>
      <w:r>
        <w:rPr>
          <w:rFonts w:ascii="Times New Roman" w:hAnsi="Times New Roman" w:cs="Times New Roman"/>
          <w:sz w:val="24"/>
          <w:szCs w:val="24"/>
        </w:rPr>
        <w:t xml:space="preserve"> обо всей информации, полученной на совещаниях различного уровня, информирует директора, заместителя директора (экономическая деятельность) и главного бухгалтера непосредственно после ее получения.</w:t>
      </w: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p>
    <w:p w:rsidR="007465C2" w:rsidRDefault="007465C2" w:rsidP="007465C2">
      <w:pPr>
        <w:autoSpaceDE w:val="0"/>
        <w:autoSpaceDN w:val="0"/>
        <w:adjustRightInd w:val="0"/>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С инструкцией</w:t>
      </w:r>
      <w:r>
        <w:rPr>
          <w:rFonts w:ascii="Times New Roman" w:hAnsi="Times New Roman" w:cs="Times New Roman"/>
          <w:sz w:val="24"/>
          <w:szCs w:val="24"/>
        </w:rPr>
        <w:tab/>
        <w:t xml:space="preserve">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7465C2" w:rsidRDefault="007465C2" w:rsidP="007465C2">
      <w:pPr>
        <w:autoSpaceDE w:val="0"/>
        <w:autoSpaceDN w:val="0"/>
        <w:adjustRightInd w:val="0"/>
        <w:spacing w:after="0" w:line="240" w:lineRule="auto"/>
        <w:ind w:firstLine="285"/>
        <w:rPr>
          <w:rFonts w:ascii="Arial" w:hAnsi="Arial" w:cs="Arial"/>
          <w:sz w:val="20"/>
          <w:szCs w:val="20"/>
        </w:rPr>
      </w:pPr>
    </w:p>
    <w:p w:rsidR="007465C2" w:rsidRPr="007465C2" w:rsidRDefault="007465C2"/>
    <w:sectPr w:rsidR="007465C2" w:rsidRPr="007465C2" w:rsidSect="00F037BC">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1747E"/>
    <w:multiLevelType w:val="singleLevel"/>
    <w:tmpl w:val="702EA1B2"/>
    <w:lvl w:ilvl="0">
      <w:start w:val="1"/>
      <w:numFmt w:val="decimal"/>
      <w:lvlText w:val="2.%1. "/>
      <w:lvlJc w:val="left"/>
      <w:pPr>
        <w:tabs>
          <w:tab w:val="num" w:pos="570"/>
        </w:tabs>
        <w:ind w:firstLine="285"/>
      </w:pPr>
      <w:rPr>
        <w:rFonts w:ascii="Times New Roman" w:hAnsi="Times New Roman" w:cs="Times New Roman"/>
        <w:sz w:val="24"/>
        <w:szCs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65C2"/>
    <w:rsid w:val="000918B9"/>
    <w:rsid w:val="00152ADB"/>
    <w:rsid w:val="00436680"/>
    <w:rsid w:val="004B781E"/>
    <w:rsid w:val="007465C2"/>
    <w:rsid w:val="007728FA"/>
    <w:rsid w:val="00AF17DC"/>
    <w:rsid w:val="00B92A8E"/>
    <w:rsid w:val="00CE10EC"/>
    <w:rsid w:val="00D34FAC"/>
    <w:rsid w:val="00D62986"/>
    <w:rsid w:val="00F0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92A8E"/>
    <w:pPr>
      <w:ind w:left="720"/>
      <w:contextualSpacing/>
    </w:pPr>
  </w:style>
  <w:style w:type="paragraph" w:styleId="a5">
    <w:name w:val="Balloon Text"/>
    <w:basedOn w:val="a"/>
    <w:link w:val="a6"/>
    <w:uiPriority w:val="99"/>
    <w:semiHidden/>
    <w:unhideWhenUsed/>
    <w:rsid w:val="00091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6417</Characters>
  <Application>Microsoft Office Word</Application>
  <DocSecurity>0</DocSecurity>
  <Lines>53</Lines>
  <Paragraphs>15</Paragraphs>
  <ScaleCrop>false</ScaleCrop>
  <Company>Your Company Name</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5</cp:lastModifiedBy>
  <cp:revision>2</cp:revision>
  <cp:lastPrinted>2015-10-07T04:57:00Z</cp:lastPrinted>
  <dcterms:created xsi:type="dcterms:W3CDTF">2015-10-07T04:57:00Z</dcterms:created>
  <dcterms:modified xsi:type="dcterms:W3CDTF">2015-10-07T04:57:00Z</dcterms:modified>
</cp:coreProperties>
</file>